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ayout w:type="fixed"/>
        <w:tblLook w:val="04A0" w:firstRow="1" w:lastRow="0" w:firstColumn="1" w:lastColumn="0" w:noHBand="0" w:noVBand="1"/>
      </w:tblPr>
      <w:tblGrid>
        <w:gridCol w:w="3823"/>
        <w:gridCol w:w="3402"/>
        <w:gridCol w:w="3260"/>
      </w:tblGrid>
      <w:tr w:rsidR="00F26C28" w:rsidRPr="00DB1CBF" w14:paraId="4DE0541E" w14:textId="77777777" w:rsidTr="00735D01">
        <w:trPr>
          <w:trHeight w:val="2681"/>
        </w:trPr>
        <w:tc>
          <w:tcPr>
            <w:tcW w:w="3823" w:type="dxa"/>
            <w:vMerge w:val="restart"/>
          </w:tcPr>
          <w:p w14:paraId="7908B409" w14:textId="0B5D5DE8" w:rsidR="00F26C28" w:rsidRPr="009115F2" w:rsidRDefault="00F26C28" w:rsidP="009115F2">
            <w:pPr>
              <w:pStyle w:val="xdefault"/>
              <w:shd w:val="clear" w:color="auto" w:fill="FFFFFF" w:themeFill="background1"/>
              <w:spacing w:before="0" w:beforeAutospacing="0" w:after="0" w:afterAutospacing="0"/>
              <w:jc w:val="center"/>
              <w:rPr>
                <w:rFonts w:ascii="inherit" w:hAnsi="inherit" w:cs="Calibri"/>
                <w:color w:val="000000"/>
                <w:sz w:val="20"/>
                <w:szCs w:val="20"/>
                <w:bdr w:val="none" w:sz="0" w:space="0" w:color="auto" w:frame="1"/>
              </w:rPr>
            </w:pPr>
            <w:bookmarkStart w:id="0" w:name="_GoBack" w:colFirst="1" w:colLast="1"/>
            <w:r w:rsidRPr="009115F2">
              <w:rPr>
                <w:rFonts w:ascii="Arial Narrow" w:eastAsiaTheme="minorEastAsia" w:hAnsi="Arial Narrow"/>
                <w:b/>
                <w:bCs/>
                <w:color w:val="FF0000"/>
                <w:sz w:val="20"/>
                <w:szCs w:val="20"/>
              </w:rPr>
              <w:t>Number Sense</w:t>
            </w:r>
          </w:p>
          <w:p w14:paraId="615EF67F" w14:textId="5E9DC0FE" w:rsidR="00F26C28" w:rsidRPr="009115F2" w:rsidRDefault="00F26C28" w:rsidP="72AEBF8A">
            <w:pPr>
              <w:pStyle w:val="xdefault"/>
              <w:shd w:val="clear" w:color="auto" w:fill="FFFFFF" w:themeFill="background1"/>
              <w:spacing w:before="0" w:beforeAutospacing="0" w:after="0" w:afterAutospacing="0"/>
              <w:rPr>
                <w:rFonts w:ascii="inherit" w:hAnsi="inherit" w:cs="Calibri"/>
                <w:color w:val="000000"/>
                <w:sz w:val="20"/>
                <w:szCs w:val="20"/>
                <w:bdr w:val="none" w:sz="0" w:space="0" w:color="auto" w:frame="1"/>
              </w:rPr>
            </w:pPr>
            <w:r w:rsidRPr="009115F2">
              <w:rPr>
                <w:rFonts w:ascii="inherit" w:hAnsi="inherit" w:cs="Calibri"/>
                <w:color w:val="000000"/>
                <w:sz w:val="20"/>
                <w:szCs w:val="20"/>
                <w:bdr w:val="none" w:sz="0" w:space="0" w:color="auto" w:frame="1"/>
              </w:rPr>
              <w:t>Create a LEGO maze and write a code on how to get through it. (EX: Go forward 3 cm. Turn left 9 cm, advance 2 cm) Now change your code to mm.  What are your measurements in mm?</w:t>
            </w:r>
          </w:p>
          <w:p w14:paraId="0C6313E5" w14:textId="77777777" w:rsidR="00F26C28" w:rsidRPr="009115F2" w:rsidRDefault="00F26C28" w:rsidP="72AEBF8A">
            <w:pPr>
              <w:pStyle w:val="xdefault"/>
              <w:shd w:val="clear" w:color="auto" w:fill="FFFFFF" w:themeFill="background1"/>
              <w:spacing w:before="0" w:beforeAutospacing="0" w:after="0" w:afterAutospacing="0"/>
              <w:rPr>
                <w:rFonts w:ascii="Calibri" w:hAnsi="Calibri" w:cs="Calibri"/>
                <w:color w:val="000000"/>
                <w:sz w:val="20"/>
                <w:szCs w:val="20"/>
              </w:rPr>
            </w:pPr>
          </w:p>
          <w:p w14:paraId="0A37501D" w14:textId="46FBAB3B" w:rsidR="00F26C28" w:rsidRPr="00735D01" w:rsidRDefault="00F26C28" w:rsidP="00735D01">
            <w:pPr>
              <w:jc w:val="center"/>
              <w:rPr>
                <w:rFonts w:ascii="Arial Narrow" w:eastAsiaTheme="minorEastAsia" w:hAnsi="Arial Narrow"/>
                <w:b/>
                <w:bCs/>
                <w:color w:val="FF0000"/>
                <w:sz w:val="20"/>
                <w:szCs w:val="20"/>
              </w:rPr>
            </w:pPr>
            <w:r w:rsidRPr="009115F2">
              <w:rPr>
                <w:noProof/>
                <w:sz w:val="20"/>
                <w:szCs w:val="20"/>
                <w:lang w:eastAsia="en-CA"/>
              </w:rPr>
              <w:drawing>
                <wp:inline distT="0" distB="0" distL="0" distR="0" wp14:anchorId="6328BF70" wp14:editId="6207D7E1">
                  <wp:extent cx="1403684" cy="933450"/>
                  <wp:effectExtent l="0" t="0" r="6350" b="0"/>
                  <wp:docPr id="1153526994" name="Picture 2" descr="Ideas like this make me feel stupid!!! Duh!! So awesome!!! &quot;L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684" cy="933450"/>
                          </a:xfrm>
                          <a:prstGeom prst="rect">
                            <a:avLst/>
                          </a:prstGeom>
                        </pic:spPr>
                      </pic:pic>
                    </a:graphicData>
                  </a:graphic>
                </wp:inline>
              </w:drawing>
            </w:r>
          </w:p>
        </w:tc>
        <w:tc>
          <w:tcPr>
            <w:tcW w:w="3402" w:type="dxa"/>
            <w:vMerge w:val="restart"/>
          </w:tcPr>
          <w:p w14:paraId="1F9339F6" w14:textId="79C2EA3E" w:rsidR="00F26C28" w:rsidRPr="00614912" w:rsidRDefault="00F26C28" w:rsidP="009115F2">
            <w:pPr>
              <w:pStyle w:val="ListParagraph"/>
              <w:ind w:left="0"/>
              <w:jc w:val="center"/>
              <w:rPr>
                <w:rFonts w:ascii="Arial" w:eastAsiaTheme="minorEastAsia" w:hAnsi="Arial" w:cs="Arial"/>
                <w:b/>
                <w:bCs/>
                <w:color w:val="FF0000"/>
                <w:sz w:val="20"/>
                <w:szCs w:val="20"/>
              </w:rPr>
            </w:pPr>
            <w:r w:rsidRPr="00614912">
              <w:rPr>
                <w:rFonts w:ascii="Arial" w:eastAsiaTheme="minorEastAsia" w:hAnsi="Arial" w:cs="Arial"/>
                <w:b/>
                <w:bCs/>
                <w:color w:val="FF0000"/>
                <w:sz w:val="20"/>
                <w:szCs w:val="20"/>
              </w:rPr>
              <w:t>Number Sense</w:t>
            </w:r>
          </w:p>
          <w:p w14:paraId="3CDAE4E7" w14:textId="79F9CE76" w:rsidR="00F26C28" w:rsidRPr="009115F2" w:rsidRDefault="00F26C28" w:rsidP="00735D01">
            <w:pPr>
              <w:rPr>
                <w:rFonts w:ascii="Arial" w:hAnsi="Arial" w:cs="Arial"/>
                <w:sz w:val="20"/>
                <w:szCs w:val="20"/>
              </w:rPr>
            </w:pPr>
            <w:r w:rsidRPr="009115F2">
              <w:rPr>
                <w:rFonts w:ascii="Arial" w:hAnsi="Arial" w:cs="Arial"/>
                <w:sz w:val="20"/>
                <w:szCs w:val="20"/>
              </w:rPr>
              <w:t>Look around your house and find 5 decimals (ex. Decimals can be found in flyers, catalogues, newspapers).  Once you have found the 5 decimals, do the following:</w:t>
            </w:r>
          </w:p>
          <w:p w14:paraId="37FB0CD0" w14:textId="28A8C121" w:rsidR="00F26C28" w:rsidRPr="009115F2" w:rsidRDefault="00F26C28" w:rsidP="00735D01">
            <w:pPr>
              <w:pStyle w:val="ListParagraph"/>
              <w:numPr>
                <w:ilvl w:val="0"/>
                <w:numId w:val="4"/>
              </w:numPr>
              <w:rPr>
                <w:rFonts w:eastAsiaTheme="minorEastAsia"/>
                <w:sz w:val="20"/>
                <w:szCs w:val="20"/>
              </w:rPr>
            </w:pPr>
            <w:r w:rsidRPr="009115F2">
              <w:rPr>
                <w:rFonts w:ascii="Arial" w:hAnsi="Arial" w:cs="Arial"/>
                <w:sz w:val="20"/>
                <w:szCs w:val="20"/>
              </w:rPr>
              <w:t>Place them in order from lowest to greatest.</w:t>
            </w:r>
          </w:p>
          <w:p w14:paraId="6B44FC26" w14:textId="19C8326A" w:rsidR="00F26C28" w:rsidRPr="009115F2" w:rsidRDefault="00F26C28" w:rsidP="00735D01">
            <w:pPr>
              <w:pStyle w:val="ListParagraph"/>
              <w:numPr>
                <w:ilvl w:val="0"/>
                <w:numId w:val="4"/>
              </w:numPr>
              <w:rPr>
                <w:rFonts w:ascii="Arial" w:hAnsi="Arial" w:cs="Arial"/>
                <w:sz w:val="20"/>
                <w:szCs w:val="20"/>
              </w:rPr>
            </w:pPr>
            <w:r w:rsidRPr="009115F2">
              <w:rPr>
                <w:rFonts w:ascii="Arial" w:hAnsi="Arial" w:cs="Arial"/>
                <w:sz w:val="20"/>
                <w:szCs w:val="20"/>
              </w:rPr>
              <w:t>Add the two largest decimals to find the sum.</w:t>
            </w:r>
          </w:p>
          <w:p w14:paraId="69398451" w14:textId="74119CD0" w:rsidR="00F26C28" w:rsidRPr="009115F2" w:rsidRDefault="00F26C28" w:rsidP="00735D01">
            <w:pPr>
              <w:pStyle w:val="ListParagraph"/>
              <w:numPr>
                <w:ilvl w:val="0"/>
                <w:numId w:val="4"/>
              </w:numPr>
              <w:rPr>
                <w:rFonts w:ascii="Arial" w:hAnsi="Arial" w:cs="Arial"/>
                <w:sz w:val="20"/>
                <w:szCs w:val="20"/>
              </w:rPr>
            </w:pPr>
            <w:r w:rsidRPr="009115F2">
              <w:rPr>
                <w:rFonts w:ascii="Arial" w:hAnsi="Arial" w:cs="Arial"/>
                <w:sz w:val="20"/>
                <w:szCs w:val="20"/>
              </w:rPr>
              <w:t>Subtract the smallest decimal from the largest decimal to find the difference.</w:t>
            </w:r>
          </w:p>
          <w:p w14:paraId="02EB378F" w14:textId="3042D51D" w:rsidR="00F26C28" w:rsidRPr="009115F2" w:rsidRDefault="00F26C28" w:rsidP="00735D01">
            <w:pPr>
              <w:pStyle w:val="ListParagraph"/>
              <w:numPr>
                <w:ilvl w:val="0"/>
                <w:numId w:val="4"/>
              </w:numPr>
              <w:rPr>
                <w:rFonts w:ascii="Arial" w:hAnsi="Arial" w:cs="Arial"/>
                <w:sz w:val="20"/>
                <w:szCs w:val="20"/>
              </w:rPr>
            </w:pPr>
            <w:r w:rsidRPr="009115F2">
              <w:rPr>
                <w:rFonts w:ascii="Arial" w:hAnsi="Arial" w:cs="Arial"/>
                <w:sz w:val="20"/>
                <w:szCs w:val="20"/>
              </w:rPr>
              <w:t xml:space="preserve">Add them all together! </w:t>
            </w:r>
            <w:r w:rsidRPr="009115F2">
              <w:rPr>
                <w:rFonts w:ascii="Wingdings" w:eastAsia="Wingdings" w:hAnsi="Wingdings" w:cs="Wingdings"/>
                <w:sz w:val="20"/>
                <w:szCs w:val="20"/>
              </w:rPr>
              <w:t></w:t>
            </w:r>
          </w:p>
        </w:tc>
        <w:tc>
          <w:tcPr>
            <w:tcW w:w="3260" w:type="dxa"/>
          </w:tcPr>
          <w:p w14:paraId="351D1982" w14:textId="77777777" w:rsidR="00F26C28" w:rsidRPr="009115F2" w:rsidRDefault="00F26C28" w:rsidP="00360D2D">
            <w:pPr>
              <w:jc w:val="center"/>
              <w:rPr>
                <w:rFonts w:ascii="Arial Narrow" w:eastAsiaTheme="minorEastAsia" w:hAnsi="Arial Narrow"/>
                <w:b/>
                <w:color w:val="FF0000"/>
                <w:sz w:val="20"/>
                <w:szCs w:val="20"/>
                <w:bdr w:val="none" w:sz="0" w:space="0" w:color="auto" w:frame="1"/>
                <w:shd w:val="clear" w:color="auto" w:fill="FFFFFF"/>
              </w:rPr>
            </w:pPr>
            <w:r w:rsidRPr="009115F2">
              <w:rPr>
                <w:rFonts w:ascii="Arial Narrow" w:eastAsiaTheme="minorEastAsia" w:hAnsi="Arial Narrow"/>
                <w:b/>
                <w:color w:val="FF0000"/>
                <w:sz w:val="20"/>
                <w:szCs w:val="20"/>
                <w:bdr w:val="none" w:sz="0" w:space="0" w:color="auto" w:frame="1"/>
                <w:shd w:val="clear" w:color="auto" w:fill="FFFFFF"/>
              </w:rPr>
              <w:t>Number Sense</w:t>
            </w:r>
          </w:p>
          <w:p w14:paraId="5A39BBE3" w14:textId="23A713A9" w:rsidR="00F26C28" w:rsidRPr="009115F2" w:rsidRDefault="00F26C28" w:rsidP="00360D2D">
            <w:pPr>
              <w:jc w:val="center"/>
              <w:rPr>
                <w:color w:val="000000"/>
                <w:sz w:val="20"/>
                <w:szCs w:val="20"/>
              </w:rPr>
            </w:pPr>
            <w:r w:rsidRPr="009115F2">
              <w:rPr>
                <w:color w:val="000000" w:themeColor="text1"/>
                <w:sz w:val="20"/>
                <w:szCs w:val="20"/>
              </w:rPr>
              <w:t>Division Problem</w:t>
            </w:r>
          </w:p>
          <w:p w14:paraId="0C5CCFAB" w14:textId="233B41B6" w:rsidR="00F26C28" w:rsidRPr="009115F2" w:rsidRDefault="00F26C28" w:rsidP="0769E422">
            <w:pPr>
              <w:jc w:val="center"/>
              <w:rPr>
                <w:rFonts w:ascii="Arial Narrow" w:eastAsia="Arial Narrow" w:hAnsi="Arial Narrow" w:cs="Arial Narrow"/>
                <w:color w:val="555555"/>
                <w:sz w:val="20"/>
                <w:szCs w:val="20"/>
              </w:rPr>
            </w:pPr>
            <w:r w:rsidRPr="009115F2">
              <w:rPr>
                <w:rFonts w:ascii="Arial Narrow" w:eastAsia="Arial Narrow" w:hAnsi="Arial Narrow" w:cs="Arial Narrow"/>
                <w:color w:val="555555"/>
                <w:sz w:val="20"/>
                <w:szCs w:val="20"/>
              </w:rPr>
              <w:t>Problem: Michael builds a string of beads using 3 colours, starting at white, black, then red then repeating the pattern.</w:t>
            </w:r>
            <w:r w:rsidRPr="009115F2">
              <w:rPr>
                <w:noProof/>
                <w:sz w:val="20"/>
                <w:szCs w:val="20"/>
                <w:lang w:eastAsia="en-CA"/>
              </w:rPr>
              <w:drawing>
                <wp:inline distT="0" distB="0" distL="0" distR="0" wp14:anchorId="35C84A7E" wp14:editId="6D086122">
                  <wp:extent cx="2066925" cy="266700"/>
                  <wp:effectExtent l="0" t="0" r="0" b="0"/>
                  <wp:docPr id="1501335913" name="Picture 1501335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6925" cy="266700"/>
                          </a:xfrm>
                          <a:prstGeom prst="rect">
                            <a:avLst/>
                          </a:prstGeom>
                        </pic:spPr>
                      </pic:pic>
                    </a:graphicData>
                  </a:graphic>
                </wp:inline>
              </w:drawing>
            </w:r>
          </w:p>
          <w:p w14:paraId="7640CD45" w14:textId="7053E88B" w:rsidR="00F26C28" w:rsidRPr="009115F2" w:rsidRDefault="00F26C28" w:rsidP="0769E422">
            <w:pPr>
              <w:jc w:val="center"/>
              <w:rPr>
                <w:rFonts w:ascii="Calibri" w:eastAsia="Calibri" w:hAnsi="Calibri" w:cs="Calibri"/>
                <w:color w:val="555555"/>
                <w:sz w:val="20"/>
                <w:szCs w:val="20"/>
              </w:rPr>
            </w:pPr>
            <w:r w:rsidRPr="009115F2">
              <w:rPr>
                <w:rFonts w:ascii="Calibri" w:eastAsia="Calibri" w:hAnsi="Calibri" w:cs="Calibri"/>
                <w:color w:val="555555"/>
                <w:sz w:val="20"/>
                <w:szCs w:val="20"/>
              </w:rPr>
              <w:t>He continues building using 103 beads altogether. What colour is the last bead?</w:t>
            </w:r>
          </w:p>
          <w:p w14:paraId="6F66210B" w14:textId="797B1B39" w:rsidR="00F26C28" w:rsidRPr="009115F2" w:rsidRDefault="00F26C28" w:rsidP="0769E422">
            <w:pPr>
              <w:jc w:val="center"/>
              <w:rPr>
                <w:rFonts w:ascii="Calibri" w:eastAsia="Calibri" w:hAnsi="Calibri" w:cs="Calibri"/>
                <w:color w:val="555555"/>
                <w:sz w:val="20"/>
                <w:szCs w:val="20"/>
              </w:rPr>
            </w:pPr>
            <w:r w:rsidRPr="009115F2">
              <w:rPr>
                <w:rFonts w:ascii="Calibri" w:eastAsia="Calibri" w:hAnsi="Calibri" w:cs="Calibri"/>
                <w:color w:val="555555"/>
                <w:sz w:val="20"/>
                <w:szCs w:val="20"/>
              </w:rPr>
              <w:t>Find the colour of the last bead if there are these numbers of beads:</w:t>
            </w:r>
          </w:p>
          <w:p w14:paraId="569CB0F0" w14:textId="2074748D" w:rsidR="00F26C28" w:rsidRDefault="00F26C28" w:rsidP="0769E422">
            <w:pPr>
              <w:jc w:val="center"/>
              <w:rPr>
                <w:rFonts w:ascii="Calibri" w:eastAsia="Calibri" w:hAnsi="Calibri" w:cs="Calibri"/>
                <w:color w:val="555555"/>
                <w:sz w:val="20"/>
                <w:szCs w:val="20"/>
              </w:rPr>
            </w:pPr>
            <w:r w:rsidRPr="009115F2">
              <w:rPr>
                <w:rFonts w:ascii="Calibri" w:eastAsia="Calibri" w:hAnsi="Calibri" w:cs="Calibri"/>
                <w:color w:val="555555"/>
                <w:sz w:val="20"/>
                <w:szCs w:val="20"/>
              </w:rPr>
              <w:t>2398, 4712, 34 567, 90 876</w:t>
            </w:r>
          </w:p>
          <w:p w14:paraId="41C8F396" w14:textId="214A5A9D" w:rsidR="00F26C28" w:rsidRPr="009115F2" w:rsidRDefault="00F26C28" w:rsidP="72AEBF8A">
            <w:pPr>
              <w:spacing w:line="259" w:lineRule="auto"/>
              <w:rPr>
                <w:rFonts w:ascii="Calibri" w:eastAsia="Calibri" w:hAnsi="Calibri" w:cs="Calibri"/>
                <w:color w:val="555555"/>
                <w:sz w:val="20"/>
                <w:szCs w:val="20"/>
              </w:rPr>
            </w:pPr>
          </w:p>
        </w:tc>
      </w:tr>
      <w:tr w:rsidR="00F26C28" w:rsidRPr="00DB1CBF" w14:paraId="4AEC2B56" w14:textId="77777777" w:rsidTr="00735D01">
        <w:trPr>
          <w:trHeight w:val="253"/>
        </w:trPr>
        <w:tc>
          <w:tcPr>
            <w:tcW w:w="3823" w:type="dxa"/>
            <w:vMerge/>
          </w:tcPr>
          <w:p w14:paraId="4712E83F" w14:textId="77777777" w:rsidR="00F26C28" w:rsidRPr="009115F2" w:rsidRDefault="00F26C28" w:rsidP="009115F2">
            <w:pPr>
              <w:pStyle w:val="xdefault"/>
              <w:shd w:val="clear" w:color="auto" w:fill="FFFFFF" w:themeFill="background1"/>
              <w:spacing w:before="0" w:beforeAutospacing="0" w:after="0" w:afterAutospacing="0"/>
              <w:jc w:val="center"/>
              <w:rPr>
                <w:rFonts w:ascii="Arial Narrow" w:eastAsiaTheme="minorEastAsia" w:hAnsi="Arial Narrow"/>
                <w:b/>
                <w:bCs/>
                <w:color w:val="FF0000"/>
                <w:sz w:val="20"/>
                <w:szCs w:val="20"/>
              </w:rPr>
            </w:pPr>
          </w:p>
        </w:tc>
        <w:tc>
          <w:tcPr>
            <w:tcW w:w="3402" w:type="dxa"/>
            <w:vMerge/>
          </w:tcPr>
          <w:p w14:paraId="3B64968C" w14:textId="77777777" w:rsidR="00F26C28" w:rsidRPr="009115F2" w:rsidRDefault="00F26C28" w:rsidP="009115F2">
            <w:pPr>
              <w:pStyle w:val="ListParagraph"/>
              <w:ind w:left="0"/>
              <w:jc w:val="center"/>
              <w:rPr>
                <w:rFonts w:ascii="Arial" w:eastAsiaTheme="minorEastAsia" w:hAnsi="Arial" w:cs="Arial"/>
                <w:b/>
                <w:bCs/>
                <w:color w:val="FF0000"/>
                <w:sz w:val="20"/>
                <w:szCs w:val="20"/>
              </w:rPr>
            </w:pPr>
          </w:p>
        </w:tc>
        <w:tc>
          <w:tcPr>
            <w:tcW w:w="3260" w:type="dxa"/>
            <w:vMerge w:val="restart"/>
          </w:tcPr>
          <w:p w14:paraId="34C1D023" w14:textId="77777777" w:rsidR="00F26C28" w:rsidRPr="009115F2" w:rsidRDefault="00F26C28" w:rsidP="00F26C28">
            <w:pPr>
              <w:jc w:val="center"/>
              <w:rPr>
                <w:rFonts w:ascii="Arial Narrow" w:hAnsi="Arial Narrow"/>
                <w:b/>
                <w:bCs/>
                <w:color w:val="00B050"/>
                <w:sz w:val="20"/>
                <w:szCs w:val="20"/>
              </w:rPr>
            </w:pPr>
            <w:r w:rsidRPr="009115F2">
              <w:rPr>
                <w:rFonts w:ascii="Arial Narrow" w:hAnsi="Arial Narrow"/>
                <w:b/>
                <w:bCs/>
                <w:color w:val="00B050"/>
                <w:sz w:val="20"/>
                <w:szCs w:val="20"/>
              </w:rPr>
              <w:t>Shape &amp; Space</w:t>
            </w:r>
          </w:p>
          <w:p w14:paraId="0A5A9454" w14:textId="77777777" w:rsidR="00F26C28" w:rsidRPr="00735D01" w:rsidRDefault="00F26C28" w:rsidP="00F26C28">
            <w:pPr>
              <w:spacing w:line="259" w:lineRule="auto"/>
              <w:rPr>
                <w:rFonts w:ascii="Arial" w:eastAsia="Helvetica" w:hAnsi="Arial" w:cs="Arial"/>
                <w:sz w:val="20"/>
                <w:szCs w:val="20"/>
              </w:rPr>
            </w:pPr>
            <w:r w:rsidRPr="00735D01">
              <w:rPr>
                <w:rFonts w:ascii="Arial" w:eastAsia="Helvetica" w:hAnsi="Arial" w:cs="Arial"/>
                <w:sz w:val="20"/>
                <w:szCs w:val="20"/>
              </w:rPr>
              <w:t>Shape Walk Adventure:</w:t>
            </w:r>
          </w:p>
          <w:p w14:paraId="4FF9042D" w14:textId="77777777" w:rsidR="00F26C28" w:rsidRPr="00735D01" w:rsidRDefault="00F26C28" w:rsidP="00F26C28">
            <w:pPr>
              <w:spacing w:line="259" w:lineRule="auto"/>
              <w:rPr>
                <w:rFonts w:ascii="Arial" w:eastAsia="Helvetica" w:hAnsi="Arial" w:cs="Arial"/>
                <w:sz w:val="20"/>
                <w:szCs w:val="20"/>
              </w:rPr>
            </w:pPr>
            <w:r w:rsidRPr="00735D01">
              <w:rPr>
                <w:rFonts w:ascii="Arial" w:eastAsia="Helvetica" w:hAnsi="Arial" w:cs="Arial"/>
                <w:sz w:val="20"/>
                <w:szCs w:val="20"/>
              </w:rPr>
              <w:t>In this activity, you will be going on a walk to look at objects in nature. Use a blank piece of paper to record your observations.</w:t>
            </w:r>
          </w:p>
          <w:p w14:paraId="1F220BE4" w14:textId="77777777" w:rsidR="00F26C28" w:rsidRPr="00735D01" w:rsidRDefault="00F26C28" w:rsidP="00F26C28">
            <w:pPr>
              <w:spacing w:line="259" w:lineRule="auto"/>
              <w:rPr>
                <w:rFonts w:ascii="Arial" w:eastAsia="Helvetica" w:hAnsi="Arial" w:cs="Arial"/>
                <w:sz w:val="20"/>
                <w:szCs w:val="20"/>
              </w:rPr>
            </w:pPr>
            <w:r w:rsidRPr="00735D01">
              <w:rPr>
                <w:rFonts w:ascii="Arial" w:eastAsia="Helvetica" w:hAnsi="Arial" w:cs="Arial"/>
                <w:sz w:val="20"/>
                <w:szCs w:val="20"/>
              </w:rPr>
              <w:t xml:space="preserve">The world around us is composed of many different shapes. Sometimes these shapes are put together to make more complex designs. Nature also is composed of shapes and designs. Sometimes the designs and patterns serve a purpose, or are an adaptation; at other times they may be aesthetic. Think about the needles on a conifer or pine tree. Why are they long and thin? </w:t>
            </w:r>
          </w:p>
          <w:p w14:paraId="782EDFA0" w14:textId="77777777" w:rsidR="00F26C28" w:rsidRPr="00735D01" w:rsidRDefault="00F26C28" w:rsidP="00F26C28">
            <w:pPr>
              <w:spacing w:line="259" w:lineRule="auto"/>
              <w:rPr>
                <w:rFonts w:ascii="Arial" w:eastAsia="Helvetica" w:hAnsi="Arial" w:cs="Arial"/>
                <w:sz w:val="20"/>
                <w:szCs w:val="20"/>
              </w:rPr>
            </w:pPr>
            <w:r w:rsidRPr="00735D01">
              <w:rPr>
                <w:rFonts w:ascii="Arial" w:eastAsia="Helvetica" w:hAnsi="Arial" w:cs="Arial"/>
                <w:sz w:val="20"/>
                <w:szCs w:val="20"/>
              </w:rPr>
              <w:t>Compare this to the shape of a maple leaf, which would have much more surface area, curves and points. What purpose does the broad leaf have for the Maple tree? Grass is made of an elongated leaf with parallel lines running through this. What purpose do the parallel lines serve for the plant?</w:t>
            </w:r>
          </w:p>
          <w:p w14:paraId="3945E700" w14:textId="77777777" w:rsidR="00F26C28" w:rsidRPr="00735D01" w:rsidRDefault="00F26C28" w:rsidP="00F26C28">
            <w:pPr>
              <w:spacing w:line="259" w:lineRule="auto"/>
              <w:rPr>
                <w:rFonts w:ascii="Arial" w:eastAsia="Helvetica" w:hAnsi="Arial" w:cs="Arial"/>
                <w:sz w:val="20"/>
                <w:szCs w:val="20"/>
              </w:rPr>
            </w:pPr>
            <w:r w:rsidRPr="00735D01">
              <w:rPr>
                <w:rFonts w:ascii="Arial" w:eastAsia="Helvetica" w:hAnsi="Arial" w:cs="Arial"/>
                <w:sz w:val="20"/>
                <w:szCs w:val="20"/>
              </w:rPr>
              <w:t>What to do:</w:t>
            </w:r>
          </w:p>
          <w:p w14:paraId="1CF054A6" w14:textId="399CFBE7" w:rsidR="00F26C28" w:rsidRPr="009115F2" w:rsidRDefault="00F26C28" w:rsidP="00F26C28">
            <w:pPr>
              <w:spacing w:line="259" w:lineRule="auto"/>
              <w:rPr>
                <w:rFonts w:ascii="Arial Narrow" w:eastAsiaTheme="minorEastAsia" w:hAnsi="Arial Narrow"/>
                <w:b/>
                <w:color w:val="FF0000"/>
                <w:sz w:val="20"/>
                <w:szCs w:val="20"/>
                <w:bdr w:val="none" w:sz="0" w:space="0" w:color="auto" w:frame="1"/>
                <w:shd w:val="clear" w:color="auto" w:fill="FFFFFF"/>
              </w:rPr>
            </w:pPr>
            <w:r w:rsidRPr="00735D01">
              <w:rPr>
                <w:rFonts w:ascii="Arial" w:eastAsia="Helvetica" w:hAnsi="Arial" w:cs="Arial"/>
                <w:sz w:val="20"/>
                <w:szCs w:val="20"/>
              </w:rPr>
              <w:t>1. As you walk, look for shapes that can be found in the “Shape Attributes Chart” (attached)</w:t>
            </w:r>
          </w:p>
        </w:tc>
      </w:tr>
      <w:tr w:rsidR="00F26C28" w:rsidRPr="00DB1CBF" w14:paraId="5D4D8C0E" w14:textId="77777777" w:rsidTr="00735D01">
        <w:trPr>
          <w:trHeight w:val="1385"/>
        </w:trPr>
        <w:tc>
          <w:tcPr>
            <w:tcW w:w="3823" w:type="dxa"/>
          </w:tcPr>
          <w:p w14:paraId="72A3D3EC" w14:textId="067C4A42" w:rsidR="00F26C28" w:rsidRPr="009115F2" w:rsidRDefault="00F26C28" w:rsidP="00100000">
            <w:pPr>
              <w:jc w:val="center"/>
              <w:rPr>
                <w:rFonts w:ascii="Arial Narrow" w:eastAsiaTheme="minorEastAsia" w:hAnsi="Arial Narrow"/>
                <w:b/>
                <w:color w:val="FF0066"/>
                <w:sz w:val="20"/>
                <w:szCs w:val="20"/>
              </w:rPr>
            </w:pPr>
            <w:r w:rsidRPr="009115F2">
              <w:rPr>
                <w:rFonts w:ascii="Arial Narrow" w:eastAsiaTheme="minorEastAsia" w:hAnsi="Arial Narrow"/>
                <w:b/>
                <w:color w:val="FF0066"/>
                <w:sz w:val="20"/>
                <w:szCs w:val="20"/>
              </w:rPr>
              <w:t>Math Online</w:t>
            </w:r>
          </w:p>
          <w:p w14:paraId="5F5376A3" w14:textId="0D9039D3" w:rsidR="00F26C28" w:rsidRPr="002211BC" w:rsidRDefault="00F26C28" w:rsidP="002211BC">
            <w:pPr>
              <w:jc w:val="center"/>
              <w:rPr>
                <w:rFonts w:ascii="Arial Narrow" w:hAnsi="Arial Narrow"/>
                <w:sz w:val="20"/>
                <w:szCs w:val="20"/>
              </w:rPr>
            </w:pPr>
            <w:r w:rsidRPr="002211BC">
              <w:rPr>
                <w:rFonts w:ascii="Arial Narrow" w:eastAsia="Arial" w:hAnsi="Arial Narrow" w:cs="Arial"/>
                <w:b/>
                <w:bCs/>
                <w:color w:val="7030A0"/>
                <w:sz w:val="20"/>
                <w:szCs w:val="20"/>
              </w:rPr>
              <w:t>Play math games on one or more of the websites listed below:</w:t>
            </w:r>
          </w:p>
          <w:p w14:paraId="282E2617" w14:textId="5EB9BC16" w:rsidR="00F26C28" w:rsidRPr="002211BC" w:rsidRDefault="009957DE" w:rsidP="002211BC">
            <w:pPr>
              <w:jc w:val="center"/>
              <w:rPr>
                <w:rFonts w:ascii="Arial Narrow" w:hAnsi="Arial Narrow"/>
                <w:sz w:val="20"/>
                <w:szCs w:val="20"/>
              </w:rPr>
            </w:pPr>
            <w:hyperlink r:id="rId12">
              <w:r w:rsidR="00F26C28" w:rsidRPr="002211BC">
                <w:rPr>
                  <w:rStyle w:val="Hyperlink"/>
                  <w:rFonts w:ascii="Arial Narrow" w:eastAsia="Calibri" w:hAnsi="Arial Narrow" w:cs="Calibri"/>
                  <w:color w:val="954F72"/>
                  <w:sz w:val="20"/>
                  <w:szCs w:val="20"/>
                </w:rPr>
                <w:t>https://sso.prodigygame.com/login</w:t>
              </w:r>
            </w:hyperlink>
          </w:p>
          <w:p w14:paraId="29936B4B" w14:textId="1E4A6EF4" w:rsidR="00F26C28" w:rsidRPr="002211BC" w:rsidRDefault="009957DE" w:rsidP="002211BC">
            <w:pPr>
              <w:jc w:val="center"/>
              <w:rPr>
                <w:rFonts w:ascii="Arial Narrow" w:hAnsi="Arial Narrow"/>
                <w:sz w:val="20"/>
                <w:szCs w:val="20"/>
              </w:rPr>
            </w:pPr>
            <w:hyperlink r:id="rId13">
              <w:r w:rsidR="00F26C28" w:rsidRPr="002211BC">
                <w:rPr>
                  <w:rStyle w:val="Hyperlink"/>
                  <w:rFonts w:ascii="Arial Narrow" w:eastAsia="Calibri" w:hAnsi="Arial Narrow" w:cs="Calibri"/>
                  <w:color w:val="954F72"/>
                  <w:sz w:val="20"/>
                  <w:szCs w:val="20"/>
                </w:rPr>
                <w:t>https://happynumbers.com/</w:t>
              </w:r>
            </w:hyperlink>
          </w:p>
          <w:p w14:paraId="0D0B940D" w14:textId="62F8EB8E" w:rsidR="00F26C28" w:rsidRPr="009115F2" w:rsidRDefault="009957DE" w:rsidP="002211BC">
            <w:pPr>
              <w:spacing w:line="240" w:lineRule="exact"/>
              <w:jc w:val="center"/>
              <w:rPr>
                <w:sz w:val="20"/>
                <w:szCs w:val="20"/>
              </w:rPr>
            </w:pPr>
            <w:hyperlink r:id="rId14">
              <w:r w:rsidR="00F26C28" w:rsidRPr="002211BC">
                <w:rPr>
                  <w:rStyle w:val="Hyperlink"/>
                  <w:rFonts w:ascii="Arial Narrow" w:eastAsia="Arial" w:hAnsi="Arial Narrow" w:cs="Arial"/>
                  <w:b/>
                  <w:bCs/>
                  <w:color w:val="954F72"/>
                  <w:sz w:val="20"/>
                  <w:szCs w:val="20"/>
                  <w:lang w:val="en-US"/>
                </w:rPr>
                <w:t>www.multiplication.com</w:t>
              </w:r>
            </w:hyperlink>
          </w:p>
        </w:tc>
        <w:tc>
          <w:tcPr>
            <w:tcW w:w="3402" w:type="dxa"/>
            <w:vMerge w:val="restart"/>
          </w:tcPr>
          <w:p w14:paraId="32CC5EA8" w14:textId="77777777" w:rsidR="00F26C28" w:rsidRPr="009115F2" w:rsidRDefault="00F26C28" w:rsidP="009115F2">
            <w:pPr>
              <w:jc w:val="center"/>
              <w:rPr>
                <w:rFonts w:ascii="Arial Narrow" w:eastAsiaTheme="minorEastAsia" w:hAnsi="Arial Narrow"/>
                <w:b/>
                <w:color w:val="323E4F" w:themeColor="text2" w:themeShade="BF"/>
                <w:sz w:val="20"/>
                <w:szCs w:val="20"/>
              </w:rPr>
            </w:pPr>
            <w:r w:rsidRPr="009115F2">
              <w:rPr>
                <w:rFonts w:ascii="Arial Narrow" w:eastAsiaTheme="minorEastAsia" w:hAnsi="Arial Narrow"/>
                <w:b/>
                <w:bCs/>
                <w:color w:val="323E4F" w:themeColor="text2" w:themeShade="BF"/>
                <w:sz w:val="20"/>
                <w:szCs w:val="20"/>
              </w:rPr>
              <w:t>Patterns &amp; Relations</w:t>
            </w:r>
          </w:p>
          <w:p w14:paraId="6558332A" w14:textId="77777777" w:rsidR="00F26C28" w:rsidRPr="009115F2" w:rsidRDefault="00F26C28" w:rsidP="009115F2">
            <w:pPr>
              <w:jc w:val="center"/>
              <w:rPr>
                <w:sz w:val="20"/>
                <w:szCs w:val="20"/>
              </w:rPr>
            </w:pPr>
            <w:r w:rsidRPr="009115F2">
              <w:rPr>
                <w:rFonts w:ascii="Calibri" w:eastAsia="Calibri" w:hAnsi="Calibri" w:cs="Calibri"/>
                <w:sz w:val="20"/>
                <w:szCs w:val="20"/>
              </w:rPr>
              <w:t>The architect got really carried away with this sequence of buildings. But try to answer the questions anyway.</w:t>
            </w:r>
          </w:p>
          <w:p w14:paraId="03AFADD3" w14:textId="77777777" w:rsidR="00F26C28" w:rsidRPr="009115F2" w:rsidRDefault="00F26C28" w:rsidP="009115F2">
            <w:pPr>
              <w:jc w:val="center"/>
              <w:rPr>
                <w:sz w:val="20"/>
                <w:szCs w:val="20"/>
              </w:rPr>
            </w:pPr>
            <w:r w:rsidRPr="009115F2">
              <w:rPr>
                <w:noProof/>
                <w:sz w:val="20"/>
                <w:szCs w:val="20"/>
                <w:lang w:eastAsia="en-CA"/>
              </w:rPr>
              <w:drawing>
                <wp:inline distT="0" distB="0" distL="0" distR="0" wp14:anchorId="38CBA4FD" wp14:editId="778554C0">
                  <wp:extent cx="428625" cy="650328"/>
                  <wp:effectExtent l="0" t="0" r="0" b="0"/>
                  <wp:docPr id="1643797220" name="Picture 164379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28625" cy="650328"/>
                          </a:xfrm>
                          <a:prstGeom prst="rect">
                            <a:avLst/>
                          </a:prstGeom>
                        </pic:spPr>
                      </pic:pic>
                    </a:graphicData>
                  </a:graphic>
                </wp:inline>
              </w:drawing>
            </w:r>
            <w:r w:rsidRPr="009115F2">
              <w:rPr>
                <w:noProof/>
                <w:sz w:val="20"/>
                <w:szCs w:val="20"/>
                <w:lang w:eastAsia="en-CA"/>
              </w:rPr>
              <w:drawing>
                <wp:inline distT="0" distB="0" distL="0" distR="0" wp14:anchorId="51113798" wp14:editId="1C8EA726">
                  <wp:extent cx="518077" cy="655983"/>
                  <wp:effectExtent l="0" t="0" r="0" b="0"/>
                  <wp:docPr id="1237811108" name="Picture 123781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8077" cy="655983"/>
                          </a:xfrm>
                          <a:prstGeom prst="rect">
                            <a:avLst/>
                          </a:prstGeom>
                        </pic:spPr>
                      </pic:pic>
                    </a:graphicData>
                  </a:graphic>
                </wp:inline>
              </w:drawing>
            </w:r>
            <w:r w:rsidRPr="009115F2">
              <w:rPr>
                <w:noProof/>
                <w:sz w:val="20"/>
                <w:szCs w:val="20"/>
                <w:lang w:eastAsia="en-CA"/>
              </w:rPr>
              <w:drawing>
                <wp:inline distT="0" distB="0" distL="0" distR="0" wp14:anchorId="27AF29FC" wp14:editId="05EA5F79">
                  <wp:extent cx="670393" cy="692254"/>
                  <wp:effectExtent l="0" t="0" r="0" b="0"/>
                  <wp:docPr id="2088769892" name="Picture 2088769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0393" cy="692254"/>
                          </a:xfrm>
                          <a:prstGeom prst="rect">
                            <a:avLst/>
                          </a:prstGeom>
                        </pic:spPr>
                      </pic:pic>
                    </a:graphicData>
                  </a:graphic>
                </wp:inline>
              </w:drawing>
            </w:r>
          </w:p>
          <w:p w14:paraId="4B94D5A5" w14:textId="6A637F27" w:rsidR="00F26C28" w:rsidRPr="00501F92" w:rsidRDefault="00F26C28" w:rsidP="009115F2">
            <w:pPr>
              <w:jc w:val="center"/>
              <w:rPr>
                <w:rFonts w:ascii="Arial Narrow" w:hAnsi="Arial Narrow"/>
                <w:sz w:val="20"/>
                <w:szCs w:val="20"/>
              </w:rPr>
            </w:pPr>
            <w:r w:rsidRPr="009115F2">
              <w:rPr>
                <w:rFonts w:ascii="Calibri" w:eastAsia="Calibri" w:hAnsi="Calibri" w:cs="Calibri"/>
                <w:sz w:val="20"/>
                <w:szCs w:val="20"/>
              </w:rPr>
              <w:t>How many blue squares do we need for the first building? The second? The third? How many blue squares will we need for the sixth building? The eighth? How does the pattern grow as we go from building to building? What is the number of the building if we have to use exactly 77 blue squares to make it? Which of these numbers are not a number of squares for one of these buildings: 140, 141, 142, 143? What is the largest number of squares less than 130 in this pattern? Which two buildings have 200 squares between them? (Is there more than one answer for this question?) What is the general rule for this pattern? That is, given the number of the building, can you make up a rule that gives the number of the squares? Can you see any more patterns</w:t>
            </w:r>
            <w:r>
              <w:rPr>
                <w:rFonts w:ascii="Calibri" w:eastAsia="Calibri" w:hAnsi="Calibri" w:cs="Calibri"/>
                <w:sz w:val="20"/>
                <w:szCs w:val="20"/>
              </w:rPr>
              <w:t xml:space="preserve"> here? </w:t>
            </w:r>
          </w:p>
        </w:tc>
        <w:tc>
          <w:tcPr>
            <w:tcW w:w="3260" w:type="dxa"/>
            <w:vMerge/>
          </w:tcPr>
          <w:p w14:paraId="4DDBEF00" w14:textId="1E60A65D" w:rsidR="00F26C28" w:rsidRPr="009115F2" w:rsidRDefault="00F26C28" w:rsidP="72AEBF8A">
            <w:pPr>
              <w:spacing w:line="259" w:lineRule="auto"/>
              <w:rPr>
                <w:rFonts w:ascii="Helvetica" w:eastAsia="Helvetica" w:hAnsi="Helvetica" w:cs="Helvetica"/>
                <w:sz w:val="20"/>
                <w:szCs w:val="20"/>
              </w:rPr>
            </w:pPr>
          </w:p>
        </w:tc>
      </w:tr>
      <w:tr w:rsidR="00F26C28" w:rsidRPr="00DB1CBF" w14:paraId="25F7CCCE" w14:textId="77777777" w:rsidTr="00735D01">
        <w:trPr>
          <w:trHeight w:val="1977"/>
        </w:trPr>
        <w:tc>
          <w:tcPr>
            <w:tcW w:w="3823" w:type="dxa"/>
          </w:tcPr>
          <w:p w14:paraId="1A0A9DDE" w14:textId="77777777" w:rsidR="00F26C28" w:rsidRPr="00F26C28" w:rsidRDefault="00F26C28" w:rsidP="009115F2">
            <w:pPr>
              <w:jc w:val="center"/>
              <w:rPr>
                <w:rFonts w:ascii="Arial Narrow" w:eastAsiaTheme="minorEastAsia" w:hAnsi="Arial Narrow"/>
                <w:b/>
                <w:color w:val="0070C0"/>
                <w:sz w:val="20"/>
                <w:szCs w:val="20"/>
              </w:rPr>
            </w:pPr>
            <w:r w:rsidRPr="00F26C28">
              <w:rPr>
                <w:rFonts w:ascii="Arial Narrow" w:eastAsiaTheme="minorEastAsia" w:hAnsi="Arial Narrow"/>
                <w:b/>
                <w:color w:val="0070C0"/>
                <w:sz w:val="20"/>
                <w:szCs w:val="20"/>
              </w:rPr>
              <w:t>Statistics &amp; Probability</w:t>
            </w:r>
          </w:p>
          <w:p w14:paraId="24571A4D" w14:textId="7AC25DAA" w:rsidR="00F26C28" w:rsidRPr="00F26C28" w:rsidRDefault="00F26C28" w:rsidP="009115F2">
            <w:pPr>
              <w:rPr>
                <w:sz w:val="20"/>
                <w:szCs w:val="20"/>
              </w:rPr>
            </w:pPr>
            <w:r w:rsidRPr="00F26C28">
              <w:rPr>
                <w:sz w:val="20"/>
                <w:szCs w:val="20"/>
              </w:rPr>
              <w:t xml:space="preserve">1) Describe each event using these words: </w:t>
            </w:r>
            <w:r w:rsidRPr="00F26C28">
              <w:rPr>
                <w:b/>
                <w:i/>
                <w:sz w:val="20"/>
                <w:szCs w:val="20"/>
              </w:rPr>
              <w:t>possible, impossible, certain, unlikely, likely</w:t>
            </w:r>
          </w:p>
          <w:p w14:paraId="3C98CED8" w14:textId="7B4D0202" w:rsidR="00F26C28" w:rsidRPr="00F26C28" w:rsidRDefault="00F26C28" w:rsidP="009115F2">
            <w:pPr>
              <w:rPr>
                <w:sz w:val="20"/>
                <w:szCs w:val="20"/>
              </w:rPr>
            </w:pPr>
            <w:r w:rsidRPr="00F26C28">
              <w:rPr>
                <w:sz w:val="20"/>
                <w:szCs w:val="20"/>
              </w:rPr>
              <w:t xml:space="preserve">a) It will rain meatballs this summer. ____ </w:t>
            </w:r>
          </w:p>
          <w:p w14:paraId="4D440A43" w14:textId="7FD07C7A" w:rsidR="00F26C28" w:rsidRPr="00F26C28" w:rsidRDefault="00F26C28" w:rsidP="009115F2">
            <w:pPr>
              <w:rPr>
                <w:sz w:val="20"/>
                <w:szCs w:val="20"/>
              </w:rPr>
            </w:pPr>
            <w:r w:rsidRPr="00F26C28">
              <w:rPr>
                <w:sz w:val="20"/>
                <w:szCs w:val="20"/>
              </w:rPr>
              <w:t>b) We will eat pizza this week. _____</w:t>
            </w:r>
          </w:p>
          <w:p w14:paraId="33EAC5CE" w14:textId="435EAD90" w:rsidR="00F26C28" w:rsidRPr="00F26C28" w:rsidRDefault="00F26C28" w:rsidP="009115F2">
            <w:pPr>
              <w:rPr>
                <w:sz w:val="20"/>
                <w:szCs w:val="20"/>
              </w:rPr>
            </w:pPr>
            <w:r w:rsidRPr="00F26C28">
              <w:rPr>
                <w:sz w:val="20"/>
                <w:szCs w:val="20"/>
              </w:rPr>
              <w:t xml:space="preserve">c) You will walk on the moon. ______ </w:t>
            </w:r>
          </w:p>
          <w:p w14:paraId="50B35031" w14:textId="799027F9" w:rsidR="00F26C28" w:rsidRPr="00F26C28" w:rsidRDefault="00F26C28" w:rsidP="009115F2">
            <w:pPr>
              <w:rPr>
                <w:sz w:val="20"/>
                <w:szCs w:val="20"/>
              </w:rPr>
            </w:pPr>
            <w:r w:rsidRPr="00F26C28">
              <w:rPr>
                <w:sz w:val="20"/>
                <w:szCs w:val="20"/>
              </w:rPr>
              <w:t xml:space="preserve">2) Draw a picture of a </w:t>
            </w:r>
            <w:r w:rsidR="00614912">
              <w:rPr>
                <w:sz w:val="20"/>
                <w:szCs w:val="20"/>
              </w:rPr>
              <w:t xml:space="preserve">paper </w:t>
            </w:r>
            <w:r w:rsidRPr="00F26C28">
              <w:rPr>
                <w:sz w:val="20"/>
                <w:szCs w:val="20"/>
              </w:rPr>
              <w:t xml:space="preserve">bag with counters </w:t>
            </w:r>
            <w:r w:rsidR="00614912">
              <w:rPr>
                <w:sz w:val="20"/>
                <w:szCs w:val="20"/>
              </w:rPr>
              <w:t xml:space="preserve">inside </w:t>
            </w:r>
            <w:r w:rsidRPr="00F26C28">
              <w:rPr>
                <w:sz w:val="20"/>
                <w:szCs w:val="20"/>
              </w:rPr>
              <w:t xml:space="preserve">where: </w:t>
            </w:r>
          </w:p>
          <w:p w14:paraId="0A185846" w14:textId="77777777" w:rsidR="00F26C28" w:rsidRPr="00F26C28" w:rsidRDefault="00F26C28" w:rsidP="009115F2">
            <w:pPr>
              <w:rPr>
                <w:sz w:val="20"/>
                <w:szCs w:val="20"/>
              </w:rPr>
            </w:pPr>
            <w:r w:rsidRPr="00F26C28">
              <w:rPr>
                <w:sz w:val="20"/>
                <w:szCs w:val="20"/>
              </w:rPr>
              <w:t>a) Picking a red counter is</w:t>
            </w:r>
            <w:r w:rsidRPr="00F26C28">
              <w:rPr>
                <w:b/>
                <w:sz w:val="20"/>
                <w:szCs w:val="20"/>
              </w:rPr>
              <w:t xml:space="preserve"> likely</w:t>
            </w:r>
            <w:r w:rsidRPr="00F26C28">
              <w:rPr>
                <w:sz w:val="20"/>
                <w:szCs w:val="20"/>
              </w:rPr>
              <w:t xml:space="preserve">. </w:t>
            </w:r>
          </w:p>
          <w:p w14:paraId="62FF1B31" w14:textId="77777777" w:rsidR="00F26C28" w:rsidRPr="00F26C28" w:rsidRDefault="00F26C28" w:rsidP="009115F2">
            <w:pPr>
              <w:rPr>
                <w:sz w:val="20"/>
                <w:szCs w:val="20"/>
              </w:rPr>
            </w:pPr>
            <w:r w:rsidRPr="00F26C28">
              <w:rPr>
                <w:sz w:val="20"/>
                <w:szCs w:val="20"/>
              </w:rPr>
              <w:t xml:space="preserve">b) Picking a blue counter is </w:t>
            </w:r>
            <w:r w:rsidRPr="00F26C28">
              <w:rPr>
                <w:b/>
                <w:sz w:val="20"/>
                <w:szCs w:val="20"/>
              </w:rPr>
              <w:t>unlikely</w:t>
            </w:r>
            <w:r w:rsidRPr="00F26C28">
              <w:rPr>
                <w:sz w:val="20"/>
                <w:szCs w:val="20"/>
              </w:rPr>
              <w:t xml:space="preserve">. </w:t>
            </w:r>
          </w:p>
          <w:p w14:paraId="7A2BDC80" w14:textId="2B417CD1" w:rsidR="00F26C28" w:rsidRPr="009115F2" w:rsidRDefault="00F26C28" w:rsidP="009115F2">
            <w:pPr>
              <w:rPr>
                <w:sz w:val="20"/>
                <w:szCs w:val="20"/>
              </w:rPr>
            </w:pPr>
            <w:r w:rsidRPr="00F26C28">
              <w:rPr>
                <w:sz w:val="20"/>
                <w:szCs w:val="20"/>
              </w:rPr>
              <w:t xml:space="preserve">c) Picking an orange counter is </w:t>
            </w:r>
            <w:r w:rsidRPr="00F26C28">
              <w:rPr>
                <w:b/>
                <w:sz w:val="20"/>
                <w:szCs w:val="20"/>
              </w:rPr>
              <w:t>impossible</w:t>
            </w:r>
            <w:r w:rsidRPr="00F26C28">
              <w:rPr>
                <w:sz w:val="20"/>
                <w:szCs w:val="20"/>
              </w:rPr>
              <w:t>.</w:t>
            </w:r>
            <w:r w:rsidRPr="009115F2">
              <w:rPr>
                <w:sz w:val="20"/>
                <w:szCs w:val="20"/>
              </w:rPr>
              <w:t xml:space="preserve"> </w:t>
            </w:r>
          </w:p>
        </w:tc>
        <w:tc>
          <w:tcPr>
            <w:tcW w:w="3402" w:type="dxa"/>
            <w:vMerge/>
          </w:tcPr>
          <w:p w14:paraId="7FB71A40" w14:textId="77777777" w:rsidR="00F26C28" w:rsidRPr="00501F92" w:rsidRDefault="00F26C28" w:rsidP="00697B5E">
            <w:pPr>
              <w:jc w:val="center"/>
              <w:rPr>
                <w:rFonts w:ascii="Arial Narrow" w:eastAsiaTheme="minorEastAsia" w:hAnsi="Arial Narrow"/>
                <w:b/>
                <w:color w:val="0070C0"/>
              </w:rPr>
            </w:pPr>
          </w:p>
        </w:tc>
        <w:tc>
          <w:tcPr>
            <w:tcW w:w="3260" w:type="dxa"/>
            <w:vMerge/>
          </w:tcPr>
          <w:p w14:paraId="2E76FDEA" w14:textId="77777777" w:rsidR="00F26C28" w:rsidRPr="72AEBF8A" w:rsidRDefault="00F26C28" w:rsidP="72AEBF8A">
            <w:pPr>
              <w:rPr>
                <w:rFonts w:ascii="Arial Narrow" w:hAnsi="Arial Narrow"/>
                <w:b/>
                <w:bCs/>
                <w:color w:val="00B050"/>
              </w:rPr>
            </w:pPr>
          </w:p>
        </w:tc>
      </w:tr>
      <w:tr w:rsidR="00F26C28" w:rsidRPr="00DB1CBF" w14:paraId="5336DAFD" w14:textId="77777777" w:rsidTr="00735D01">
        <w:trPr>
          <w:trHeight w:val="1371"/>
        </w:trPr>
        <w:tc>
          <w:tcPr>
            <w:tcW w:w="3823" w:type="dxa"/>
          </w:tcPr>
          <w:p w14:paraId="0A5E1514" w14:textId="77777777" w:rsidR="00F26C28" w:rsidRPr="009115F2" w:rsidRDefault="00F26C28" w:rsidP="009115F2">
            <w:pPr>
              <w:spacing w:line="257" w:lineRule="auto"/>
              <w:jc w:val="center"/>
              <w:rPr>
                <w:rFonts w:ascii="Times New Roman" w:eastAsia="Times New Roman" w:hAnsi="Times New Roman" w:cs="Times New Roman"/>
                <w:b/>
                <w:bCs/>
                <w:color w:val="7030A0"/>
                <w:sz w:val="20"/>
                <w:szCs w:val="20"/>
              </w:rPr>
            </w:pPr>
            <w:r w:rsidRPr="009115F2">
              <w:rPr>
                <w:rFonts w:ascii="Times New Roman" w:eastAsia="Times New Roman" w:hAnsi="Times New Roman" w:cs="Times New Roman"/>
                <w:b/>
                <w:bCs/>
                <w:color w:val="7030A0"/>
                <w:sz w:val="20"/>
                <w:szCs w:val="20"/>
              </w:rPr>
              <w:t>Math &amp; Art:</w:t>
            </w:r>
          </w:p>
          <w:p w14:paraId="06DC8664" w14:textId="47C871A7" w:rsidR="00F26C28" w:rsidRPr="009115F2" w:rsidRDefault="00F26C28" w:rsidP="009115F2">
            <w:pPr>
              <w:rPr>
                <w:rFonts w:eastAsiaTheme="minorEastAsia" w:cstheme="minorHAnsi"/>
                <w:sz w:val="20"/>
                <w:szCs w:val="20"/>
              </w:rPr>
            </w:pPr>
            <w:r w:rsidRPr="009115F2">
              <w:rPr>
                <w:rFonts w:eastAsiaTheme="minorEastAsia" w:cstheme="minorHAnsi"/>
                <w:sz w:val="20"/>
                <w:szCs w:val="20"/>
              </w:rPr>
              <w:t xml:space="preserve">Watch </w:t>
            </w:r>
            <w:r>
              <w:rPr>
                <w:rFonts w:eastAsiaTheme="minorEastAsia" w:cstheme="minorHAnsi"/>
                <w:sz w:val="20"/>
                <w:szCs w:val="20"/>
              </w:rPr>
              <w:t>the video  &amp; l</w:t>
            </w:r>
            <w:r w:rsidRPr="009115F2">
              <w:rPr>
                <w:rFonts w:eastAsiaTheme="minorEastAsia" w:cstheme="minorHAnsi"/>
                <w:sz w:val="20"/>
                <w:szCs w:val="20"/>
              </w:rPr>
              <w:t xml:space="preserve">isten to the </w:t>
            </w:r>
            <w:r w:rsidRPr="009115F2">
              <w:rPr>
                <w:rFonts w:eastAsiaTheme="minorEastAsia" w:cstheme="minorHAnsi"/>
                <w:b/>
                <w:bCs/>
                <w:sz w:val="20"/>
                <w:szCs w:val="20"/>
                <w:u w:val="single"/>
              </w:rPr>
              <w:t>Song</w:t>
            </w:r>
            <w:r w:rsidRPr="009115F2">
              <w:rPr>
                <w:rFonts w:eastAsiaTheme="minorEastAsia" w:cstheme="minorHAnsi"/>
                <w:b/>
                <w:bCs/>
                <w:sz w:val="20"/>
                <w:szCs w:val="20"/>
              </w:rPr>
              <w:t xml:space="preserve"> about Parallel, Perpendicular and Intersecting Lines</w:t>
            </w:r>
            <w:r w:rsidRPr="009115F2">
              <w:rPr>
                <w:rFonts w:eastAsiaTheme="minorEastAsia" w:cstheme="minorHAnsi"/>
                <w:sz w:val="20"/>
                <w:szCs w:val="20"/>
              </w:rPr>
              <w:t>:</w:t>
            </w:r>
            <w:r>
              <w:rPr>
                <w:rFonts w:eastAsiaTheme="minorEastAsia" w:cstheme="minorHAnsi"/>
                <w:sz w:val="20"/>
                <w:szCs w:val="20"/>
              </w:rPr>
              <w:t xml:space="preserve"> </w:t>
            </w:r>
            <w:hyperlink r:id="rId18" w:history="1">
              <w:r w:rsidRPr="009115F2">
                <w:rPr>
                  <w:rStyle w:val="Hyperlink"/>
                  <w:sz w:val="16"/>
                  <w:szCs w:val="16"/>
                </w:rPr>
                <w:t>https://www.youtube.com/watch?v=P3AOoLbA3us</w:t>
              </w:r>
            </w:hyperlink>
          </w:p>
          <w:p w14:paraId="551C648C" w14:textId="77777777" w:rsidR="00F26C28" w:rsidRPr="009115F2" w:rsidRDefault="00F26C28" w:rsidP="009115F2">
            <w:pPr>
              <w:rPr>
                <w:rFonts w:eastAsiaTheme="minorEastAsia" w:cstheme="minorHAnsi"/>
                <w:sz w:val="20"/>
                <w:szCs w:val="20"/>
              </w:rPr>
            </w:pPr>
            <w:r w:rsidRPr="009115F2">
              <w:rPr>
                <w:rFonts w:eastAsiaTheme="minorEastAsia" w:cstheme="minorHAnsi"/>
                <w:sz w:val="20"/>
                <w:szCs w:val="20"/>
              </w:rPr>
              <w:t>Watch the 2</w:t>
            </w:r>
            <w:r w:rsidRPr="009115F2">
              <w:rPr>
                <w:rFonts w:eastAsiaTheme="minorEastAsia" w:cstheme="minorHAnsi"/>
                <w:sz w:val="20"/>
                <w:szCs w:val="20"/>
                <w:vertAlign w:val="superscript"/>
              </w:rPr>
              <w:t>nd</w:t>
            </w:r>
            <w:r w:rsidRPr="009115F2">
              <w:rPr>
                <w:rFonts w:eastAsiaTheme="minorEastAsia" w:cstheme="minorHAnsi"/>
                <w:sz w:val="20"/>
                <w:szCs w:val="20"/>
              </w:rPr>
              <w:t xml:space="preserve"> video and Listen to the </w:t>
            </w:r>
            <w:r w:rsidRPr="009115F2">
              <w:rPr>
                <w:rFonts w:eastAsiaTheme="minorEastAsia" w:cstheme="minorHAnsi"/>
                <w:b/>
                <w:bCs/>
                <w:sz w:val="20"/>
                <w:szCs w:val="20"/>
                <w:u w:val="single"/>
              </w:rPr>
              <w:t>Song</w:t>
            </w:r>
            <w:r w:rsidRPr="009115F2">
              <w:rPr>
                <w:rFonts w:eastAsiaTheme="minorEastAsia" w:cstheme="minorHAnsi"/>
                <w:b/>
                <w:bCs/>
                <w:sz w:val="20"/>
                <w:szCs w:val="20"/>
              </w:rPr>
              <w:t xml:space="preserve"> about Horizontal and Vertical lines among others</w:t>
            </w:r>
            <w:r w:rsidRPr="009115F2">
              <w:rPr>
                <w:rFonts w:eastAsiaTheme="minorEastAsia" w:cstheme="minorHAnsi"/>
                <w:sz w:val="20"/>
                <w:szCs w:val="20"/>
              </w:rPr>
              <w:t xml:space="preserve">: </w:t>
            </w:r>
          </w:p>
          <w:p w14:paraId="3D4A2DDE" w14:textId="77777777" w:rsidR="00F26C28" w:rsidRPr="009115F2" w:rsidRDefault="009957DE" w:rsidP="009115F2">
            <w:pPr>
              <w:rPr>
                <w:rFonts w:eastAsiaTheme="minorEastAsia" w:cstheme="minorHAnsi"/>
                <w:sz w:val="16"/>
                <w:szCs w:val="16"/>
              </w:rPr>
            </w:pPr>
            <w:hyperlink r:id="rId19" w:history="1">
              <w:r w:rsidR="00F26C28" w:rsidRPr="009115F2">
                <w:rPr>
                  <w:rStyle w:val="Hyperlink"/>
                  <w:sz w:val="16"/>
                  <w:szCs w:val="16"/>
                </w:rPr>
                <w:t>https://www.youtube.com/watch?v=DQEVllmeWH4</w:t>
              </w:r>
            </w:hyperlink>
          </w:p>
          <w:p w14:paraId="5254D3D1" w14:textId="61CE83C6" w:rsidR="00F26C28" w:rsidRPr="009115F2" w:rsidRDefault="00F26C28" w:rsidP="009115F2">
            <w:pPr>
              <w:jc w:val="center"/>
              <w:rPr>
                <w:rFonts w:ascii="Arial Narrow" w:eastAsiaTheme="minorEastAsia" w:hAnsi="Arial Narrow"/>
                <w:b/>
                <w:color w:val="0070C0"/>
                <w:sz w:val="20"/>
                <w:szCs w:val="20"/>
              </w:rPr>
            </w:pPr>
            <w:r w:rsidRPr="009115F2">
              <w:rPr>
                <w:rFonts w:eastAsiaTheme="minorEastAsia" w:cstheme="minorHAnsi"/>
                <w:b/>
                <w:bCs/>
                <w:sz w:val="20"/>
                <w:szCs w:val="20"/>
                <w:u w:val="single"/>
              </w:rPr>
              <w:t>Enrichment:</w:t>
            </w:r>
            <w:r w:rsidRPr="009115F2">
              <w:rPr>
                <w:rFonts w:eastAsiaTheme="minorEastAsia" w:cstheme="minorHAnsi"/>
                <w:sz w:val="20"/>
                <w:szCs w:val="20"/>
              </w:rPr>
              <w:t xml:space="preserve"> Students are encouraged to look around and find as many lines around the house. They should draw the objects and name each type of line in their drawing.</w:t>
            </w:r>
          </w:p>
        </w:tc>
        <w:tc>
          <w:tcPr>
            <w:tcW w:w="3402" w:type="dxa"/>
            <w:vMerge/>
          </w:tcPr>
          <w:p w14:paraId="1B4EDC35" w14:textId="77777777" w:rsidR="00F26C28" w:rsidRPr="00501F92" w:rsidRDefault="00F26C28" w:rsidP="00697B5E">
            <w:pPr>
              <w:jc w:val="center"/>
              <w:rPr>
                <w:rFonts w:ascii="Arial Narrow" w:eastAsiaTheme="minorEastAsia" w:hAnsi="Arial Narrow"/>
                <w:b/>
                <w:color w:val="0070C0"/>
              </w:rPr>
            </w:pPr>
          </w:p>
        </w:tc>
        <w:tc>
          <w:tcPr>
            <w:tcW w:w="3260" w:type="dxa"/>
            <w:vMerge/>
          </w:tcPr>
          <w:p w14:paraId="3B62AA95" w14:textId="77777777" w:rsidR="00F26C28" w:rsidRPr="72AEBF8A" w:rsidRDefault="00F26C28" w:rsidP="72AEBF8A">
            <w:pPr>
              <w:rPr>
                <w:rFonts w:ascii="Arial Narrow" w:hAnsi="Arial Narrow"/>
                <w:b/>
                <w:bCs/>
                <w:color w:val="00B050"/>
              </w:rPr>
            </w:pPr>
          </w:p>
        </w:tc>
      </w:tr>
      <w:tr w:rsidR="00735D01" w:rsidRPr="00DB1CBF" w14:paraId="2AB66DD5" w14:textId="77777777" w:rsidTr="00047C14">
        <w:trPr>
          <w:trHeight w:val="1866"/>
        </w:trPr>
        <w:tc>
          <w:tcPr>
            <w:tcW w:w="10485" w:type="dxa"/>
            <w:gridSpan w:val="3"/>
          </w:tcPr>
          <w:p w14:paraId="51868774" w14:textId="77777777" w:rsidR="00735D01" w:rsidRPr="00F26C28" w:rsidRDefault="00735D01" w:rsidP="00F26C28">
            <w:pPr>
              <w:jc w:val="center"/>
              <w:rPr>
                <w:rFonts w:ascii="Arial Narrow" w:hAnsi="Arial Narrow"/>
                <w:sz w:val="20"/>
                <w:szCs w:val="20"/>
              </w:rPr>
            </w:pPr>
            <w:r w:rsidRPr="00F26C28">
              <w:rPr>
                <w:rFonts w:ascii="Arial Narrow" w:eastAsia="Arial Narrow" w:hAnsi="Arial Narrow" w:cs="Arial Narrow"/>
                <w:b/>
                <w:bCs/>
                <w:color w:val="ED7D31" w:themeColor="accent2"/>
                <w:sz w:val="20"/>
                <w:szCs w:val="20"/>
              </w:rPr>
              <w:t>Math &amp; Science</w:t>
            </w:r>
          </w:p>
          <w:p w14:paraId="3D2D377D" w14:textId="4CFBE9D0" w:rsidR="00735D01" w:rsidRPr="00735D01" w:rsidRDefault="00735D01" w:rsidP="00735D01">
            <w:pPr>
              <w:rPr>
                <w:rFonts w:ascii="Arial Narrow" w:hAnsi="Arial Narrow"/>
                <w:sz w:val="20"/>
                <w:szCs w:val="20"/>
              </w:rPr>
            </w:pPr>
            <w:r>
              <w:rPr>
                <w:rFonts w:ascii="Arial Narrow" w:hAnsi="Arial Narrow"/>
                <w:sz w:val="20"/>
                <w:szCs w:val="20"/>
              </w:rPr>
              <w:t xml:space="preserve">Watch a video about a property of matter: </w:t>
            </w:r>
            <w:r w:rsidRPr="00F26C28">
              <w:rPr>
                <w:rFonts w:ascii="Arial Narrow" w:hAnsi="Arial Narrow"/>
                <w:b/>
                <w:sz w:val="20"/>
                <w:szCs w:val="20"/>
              </w:rPr>
              <w:t>pH</w:t>
            </w:r>
            <w:r>
              <w:rPr>
                <w:rFonts w:ascii="Arial Narrow" w:hAnsi="Arial Narrow"/>
                <w:b/>
                <w:sz w:val="20"/>
                <w:szCs w:val="20"/>
              </w:rPr>
              <w:t xml:space="preserve"> </w:t>
            </w:r>
            <w:hyperlink r:id="rId20" w:history="1">
              <w:r w:rsidRPr="005D5611">
                <w:rPr>
                  <w:rStyle w:val="Hyperlink"/>
                  <w:rFonts w:ascii="Arial Narrow" w:hAnsi="Arial Narrow"/>
                  <w:sz w:val="20"/>
                  <w:szCs w:val="20"/>
                </w:rPr>
                <w:t>https://www.youtube.com/watch?v=I18K2upEHLc</w:t>
              </w:r>
            </w:hyperlink>
          </w:p>
          <w:p w14:paraId="638D548C" w14:textId="2E4B3E7F" w:rsidR="00735D01" w:rsidRPr="00F26C28" w:rsidRDefault="00735D01" w:rsidP="00735D01">
            <w:pPr>
              <w:rPr>
                <w:rFonts w:ascii="Arial Narrow" w:hAnsi="Arial Narrow"/>
                <w:sz w:val="20"/>
                <w:szCs w:val="20"/>
              </w:rPr>
            </w:pPr>
            <w:r w:rsidRPr="00F26C28">
              <w:rPr>
                <w:rFonts w:ascii="Arial Narrow" w:hAnsi="Arial Narrow"/>
                <w:sz w:val="20"/>
                <w:szCs w:val="20"/>
                <w:highlight w:val="yellow"/>
              </w:rPr>
              <w:t>Note: Parent supervision is required for this experiment!</w:t>
            </w:r>
          </w:p>
          <w:p w14:paraId="6BA550EF" w14:textId="2DCB3170" w:rsidR="00735D01" w:rsidRDefault="00735D01" w:rsidP="00735D01">
            <w:pPr>
              <w:rPr>
                <w:rFonts w:ascii="Arial Narrow" w:hAnsi="Arial Narrow"/>
                <w:sz w:val="20"/>
                <w:szCs w:val="20"/>
              </w:rPr>
            </w:pPr>
            <w:r w:rsidRPr="00F26C28">
              <w:rPr>
                <w:rFonts w:ascii="Arial Narrow" w:hAnsi="Arial Narrow"/>
                <w:b/>
                <w:bCs/>
                <w:sz w:val="20"/>
                <w:szCs w:val="20"/>
              </w:rPr>
              <w:t>The experiment investigates the question:</w:t>
            </w:r>
            <w:r w:rsidRPr="00F26C28">
              <w:rPr>
                <w:rFonts w:ascii="Arial Narrow" w:hAnsi="Arial Narrow"/>
                <w:sz w:val="20"/>
                <w:szCs w:val="20"/>
              </w:rPr>
              <w:t xml:space="preserve"> Can you determine the pH of a substance by using a Red Cabbage pH Acid Base Indicator?</w:t>
            </w:r>
          </w:p>
          <w:p w14:paraId="6734620A" w14:textId="77777777" w:rsidR="00735D01" w:rsidRPr="00385C7C" w:rsidRDefault="00735D01" w:rsidP="00735D01">
            <w:pPr>
              <w:rPr>
                <w:rFonts w:ascii="Arial Narrow" w:hAnsi="Arial Narrow"/>
                <w:sz w:val="20"/>
                <w:szCs w:val="20"/>
              </w:rPr>
            </w:pPr>
          </w:p>
          <w:p w14:paraId="1611249E" w14:textId="401ECB86" w:rsidR="00735D01" w:rsidRPr="72AEBF8A" w:rsidRDefault="00735D01" w:rsidP="00735D01">
            <w:pPr>
              <w:rPr>
                <w:rFonts w:ascii="Arial Narrow" w:hAnsi="Arial Narrow"/>
                <w:b/>
                <w:bCs/>
                <w:color w:val="00B050"/>
              </w:rPr>
            </w:pPr>
            <w:r w:rsidRPr="00F26C28">
              <w:rPr>
                <w:rFonts w:ascii="Arial Narrow" w:eastAsiaTheme="minorEastAsia" w:hAnsi="Arial Narrow" w:cstheme="minorHAnsi"/>
                <w:b/>
                <w:bCs/>
                <w:sz w:val="20"/>
                <w:szCs w:val="20"/>
                <w:u w:val="single"/>
              </w:rPr>
              <w:t>Enrichment:</w:t>
            </w:r>
            <w:r w:rsidRPr="00F26C28">
              <w:rPr>
                <w:rFonts w:ascii="Arial Narrow" w:eastAsiaTheme="minorEastAsia" w:hAnsi="Arial Narrow" w:cstheme="minorHAnsi"/>
                <w:sz w:val="20"/>
                <w:szCs w:val="20"/>
              </w:rPr>
              <w:t xml:space="preserve"> Students are encouraged to do this experiment and estimate the pH of each substance based on the colour that corresponds to the pH Scale. Students can also do an internet search to check out the actual pH of each substance.</w:t>
            </w:r>
          </w:p>
        </w:tc>
      </w:tr>
      <w:bookmarkEnd w:id="0"/>
    </w:tbl>
    <w:p w14:paraId="1F72F646" w14:textId="77777777" w:rsidR="00653472" w:rsidRPr="00DB1CBF" w:rsidRDefault="00653472">
      <w:pPr>
        <w:rPr>
          <w:rFonts w:ascii="Arial Narrow" w:hAnsi="Arial Narrow"/>
          <w:sz w:val="20"/>
          <w:szCs w:val="20"/>
        </w:rPr>
      </w:pPr>
    </w:p>
    <w:sectPr w:rsidR="00653472" w:rsidRPr="00DB1CBF" w:rsidSect="009957DE">
      <w:headerReference w:type="default" r:id="rId21"/>
      <w:pgSz w:w="12240" w:h="15840" w:code="1"/>
      <w:pgMar w:top="412" w:right="720" w:bottom="152" w:left="720" w:header="412"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253" w14:textId="77777777" w:rsidR="00653472" w:rsidRDefault="00653472" w:rsidP="00653472">
      <w:pPr>
        <w:spacing w:after="0" w:line="240" w:lineRule="auto"/>
      </w:pPr>
      <w:r>
        <w:separator/>
      </w:r>
    </w:p>
  </w:endnote>
  <w:endnote w:type="continuationSeparator" w:id="0">
    <w:p w14:paraId="23DE523C" w14:textId="77777777" w:rsidR="00653472" w:rsidRDefault="00653472"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6223" w14:textId="77777777" w:rsidR="00653472" w:rsidRDefault="00653472" w:rsidP="00653472">
      <w:pPr>
        <w:spacing w:after="0" w:line="240" w:lineRule="auto"/>
      </w:pPr>
      <w:r>
        <w:separator/>
      </w:r>
    </w:p>
  </w:footnote>
  <w:footnote w:type="continuationSeparator" w:id="0">
    <w:p w14:paraId="07547A01" w14:textId="77777777" w:rsidR="00653472" w:rsidRDefault="00653472"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F5C7" w14:textId="77777777" w:rsidR="00653472" w:rsidRDefault="00DB1CBF" w:rsidP="00A75F4F">
    <w:pPr>
      <w:pStyle w:val="Header"/>
      <w:jc w:val="center"/>
      <w:rPr>
        <w:b/>
        <w:sz w:val="32"/>
        <w:szCs w:val="32"/>
      </w:rPr>
    </w:pPr>
    <w:r>
      <w:rPr>
        <w:b/>
        <w:sz w:val="32"/>
        <w:szCs w:val="32"/>
      </w:rPr>
      <w:t>Math</w:t>
    </w:r>
    <w:r w:rsidR="00653472" w:rsidRPr="00653472">
      <w:rPr>
        <w:b/>
        <w:sz w:val="32"/>
        <w:szCs w:val="32"/>
      </w:rPr>
      <w:t xml:space="preserve"> Menu</w:t>
    </w:r>
  </w:p>
  <w:p w14:paraId="64AD9339" w14:textId="6529E96E" w:rsidR="00653472" w:rsidRDefault="00243394" w:rsidP="00A75F4F">
    <w:pPr>
      <w:pStyle w:val="Header"/>
      <w:jc w:val="center"/>
    </w:pPr>
    <w:r>
      <w:t xml:space="preserve">May </w:t>
    </w:r>
    <w:r w:rsidR="00A75F4F">
      <w:t>11</w:t>
    </w:r>
    <w:r w:rsidRPr="00243394">
      <w:rPr>
        <w:vertAlign w:val="superscript"/>
      </w:rPr>
      <w:t>th</w:t>
    </w:r>
    <w:r>
      <w:t>-</w:t>
    </w:r>
    <w:r w:rsidR="00A75F4F">
      <w:t>15</w:t>
    </w:r>
    <w:r w:rsidRPr="00243394">
      <w:rPr>
        <w:vertAlign w:val="superscript"/>
      </w:rPr>
      <w:t>th</w:t>
    </w:r>
    <w:r>
      <w:t xml:space="preserve"> </w:t>
    </w:r>
  </w:p>
  <w:p w14:paraId="7DF78F35" w14:textId="77777777" w:rsidR="00653472" w:rsidRPr="00C4553F" w:rsidRDefault="00C4553F" w:rsidP="00A75F4F">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A7193"/>
    <w:multiLevelType w:val="hybridMultilevel"/>
    <w:tmpl w:val="1B78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91950"/>
    <w:multiLevelType w:val="hybridMultilevel"/>
    <w:tmpl w:val="D51E83AE"/>
    <w:lvl w:ilvl="0" w:tplc="FFFFFFF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BAA33AC"/>
    <w:multiLevelType w:val="hybridMultilevel"/>
    <w:tmpl w:val="395288F4"/>
    <w:lvl w:ilvl="0" w:tplc="7E8C2F30">
      <w:start w:val="1"/>
      <w:numFmt w:val="decimal"/>
      <w:lvlText w:val="%1."/>
      <w:lvlJc w:val="left"/>
      <w:pPr>
        <w:ind w:left="720" w:hanging="360"/>
      </w:pPr>
    </w:lvl>
    <w:lvl w:ilvl="1" w:tplc="CB88B0D6">
      <w:start w:val="1"/>
      <w:numFmt w:val="lowerLetter"/>
      <w:lvlText w:val="%2."/>
      <w:lvlJc w:val="left"/>
      <w:pPr>
        <w:ind w:left="1440" w:hanging="360"/>
      </w:pPr>
    </w:lvl>
    <w:lvl w:ilvl="2" w:tplc="B94AC492">
      <w:start w:val="1"/>
      <w:numFmt w:val="lowerRoman"/>
      <w:lvlText w:val="%3."/>
      <w:lvlJc w:val="right"/>
      <w:pPr>
        <w:ind w:left="2160" w:hanging="180"/>
      </w:pPr>
    </w:lvl>
    <w:lvl w:ilvl="3" w:tplc="B296CDDE">
      <w:start w:val="1"/>
      <w:numFmt w:val="decimal"/>
      <w:lvlText w:val="%4."/>
      <w:lvlJc w:val="left"/>
      <w:pPr>
        <w:ind w:left="2880" w:hanging="360"/>
      </w:pPr>
    </w:lvl>
    <w:lvl w:ilvl="4" w:tplc="4956FE5A">
      <w:start w:val="1"/>
      <w:numFmt w:val="lowerLetter"/>
      <w:lvlText w:val="%5."/>
      <w:lvlJc w:val="left"/>
      <w:pPr>
        <w:ind w:left="3600" w:hanging="360"/>
      </w:pPr>
    </w:lvl>
    <w:lvl w:ilvl="5" w:tplc="8C6C872E">
      <w:start w:val="1"/>
      <w:numFmt w:val="lowerRoman"/>
      <w:lvlText w:val="%6."/>
      <w:lvlJc w:val="right"/>
      <w:pPr>
        <w:ind w:left="4320" w:hanging="180"/>
      </w:pPr>
    </w:lvl>
    <w:lvl w:ilvl="6" w:tplc="7CD6B446">
      <w:start w:val="1"/>
      <w:numFmt w:val="decimal"/>
      <w:lvlText w:val="%7."/>
      <w:lvlJc w:val="left"/>
      <w:pPr>
        <w:ind w:left="5040" w:hanging="360"/>
      </w:pPr>
    </w:lvl>
    <w:lvl w:ilvl="7" w:tplc="741AA4D2">
      <w:start w:val="1"/>
      <w:numFmt w:val="lowerLetter"/>
      <w:lvlText w:val="%8."/>
      <w:lvlJc w:val="left"/>
      <w:pPr>
        <w:ind w:left="5760" w:hanging="360"/>
      </w:pPr>
    </w:lvl>
    <w:lvl w:ilvl="8" w:tplc="AD1A71FA">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100000"/>
    <w:rsid w:val="001209B0"/>
    <w:rsid w:val="001601BC"/>
    <w:rsid w:val="001869D7"/>
    <w:rsid w:val="001C6BB2"/>
    <w:rsid w:val="002211BC"/>
    <w:rsid w:val="00225554"/>
    <w:rsid w:val="00243394"/>
    <w:rsid w:val="00346948"/>
    <w:rsid w:val="0036093F"/>
    <w:rsid w:val="00360D2D"/>
    <w:rsid w:val="00385C7C"/>
    <w:rsid w:val="003F1CA3"/>
    <w:rsid w:val="0042219B"/>
    <w:rsid w:val="00490F50"/>
    <w:rsid w:val="004F22BC"/>
    <w:rsid w:val="00501F92"/>
    <w:rsid w:val="00550002"/>
    <w:rsid w:val="005A4ABF"/>
    <w:rsid w:val="005C5D8C"/>
    <w:rsid w:val="005E2416"/>
    <w:rsid w:val="005F21DE"/>
    <w:rsid w:val="00614912"/>
    <w:rsid w:val="00641806"/>
    <w:rsid w:val="00653472"/>
    <w:rsid w:val="00671A79"/>
    <w:rsid w:val="00697B5E"/>
    <w:rsid w:val="00735D01"/>
    <w:rsid w:val="007676AE"/>
    <w:rsid w:val="0079583B"/>
    <w:rsid w:val="007C484A"/>
    <w:rsid w:val="008151C6"/>
    <w:rsid w:val="008A25C3"/>
    <w:rsid w:val="00906C4B"/>
    <w:rsid w:val="009115F2"/>
    <w:rsid w:val="009957DE"/>
    <w:rsid w:val="00A6609F"/>
    <w:rsid w:val="00A75F4F"/>
    <w:rsid w:val="00B27EB0"/>
    <w:rsid w:val="00B62868"/>
    <w:rsid w:val="00B86800"/>
    <w:rsid w:val="00BA4125"/>
    <w:rsid w:val="00C02233"/>
    <w:rsid w:val="00C4553F"/>
    <w:rsid w:val="00C64C14"/>
    <w:rsid w:val="00C64E22"/>
    <w:rsid w:val="00C97C74"/>
    <w:rsid w:val="00CB13EC"/>
    <w:rsid w:val="00DB1CBF"/>
    <w:rsid w:val="00E80168"/>
    <w:rsid w:val="00ED7C9D"/>
    <w:rsid w:val="00F26C28"/>
    <w:rsid w:val="00FF67B4"/>
    <w:rsid w:val="0366B06C"/>
    <w:rsid w:val="0429B4D9"/>
    <w:rsid w:val="05D4B3DC"/>
    <w:rsid w:val="062F08A9"/>
    <w:rsid w:val="0685ECB8"/>
    <w:rsid w:val="0769E422"/>
    <w:rsid w:val="077EEF7E"/>
    <w:rsid w:val="081E9C39"/>
    <w:rsid w:val="089B08CE"/>
    <w:rsid w:val="0A20AE64"/>
    <w:rsid w:val="0C358B7F"/>
    <w:rsid w:val="0C5B2B42"/>
    <w:rsid w:val="0CEF0493"/>
    <w:rsid w:val="0D841756"/>
    <w:rsid w:val="0E5FE321"/>
    <w:rsid w:val="0F61D1CD"/>
    <w:rsid w:val="0FEFE5C3"/>
    <w:rsid w:val="12CCFF79"/>
    <w:rsid w:val="1401F584"/>
    <w:rsid w:val="1970B3E5"/>
    <w:rsid w:val="1C6FC5E0"/>
    <w:rsid w:val="205FA04C"/>
    <w:rsid w:val="219D618E"/>
    <w:rsid w:val="2458AABA"/>
    <w:rsid w:val="27BCC9C9"/>
    <w:rsid w:val="29E7B2E5"/>
    <w:rsid w:val="2B319AA2"/>
    <w:rsid w:val="2CC3589F"/>
    <w:rsid w:val="2D6941EB"/>
    <w:rsid w:val="2F9780A0"/>
    <w:rsid w:val="2FAACC1E"/>
    <w:rsid w:val="2FEBA572"/>
    <w:rsid w:val="2FF295EA"/>
    <w:rsid w:val="307C9BFF"/>
    <w:rsid w:val="30CC1808"/>
    <w:rsid w:val="332E3378"/>
    <w:rsid w:val="35D94188"/>
    <w:rsid w:val="368A73A0"/>
    <w:rsid w:val="3711D46E"/>
    <w:rsid w:val="37F5666B"/>
    <w:rsid w:val="3F4DE1E6"/>
    <w:rsid w:val="3F841789"/>
    <w:rsid w:val="4012FACB"/>
    <w:rsid w:val="425CFDE0"/>
    <w:rsid w:val="43004F39"/>
    <w:rsid w:val="4530E39B"/>
    <w:rsid w:val="49767406"/>
    <w:rsid w:val="49F49336"/>
    <w:rsid w:val="4C8788C3"/>
    <w:rsid w:val="4D571C7D"/>
    <w:rsid w:val="5053236A"/>
    <w:rsid w:val="52161A72"/>
    <w:rsid w:val="524CBB37"/>
    <w:rsid w:val="530E2E29"/>
    <w:rsid w:val="5346CA82"/>
    <w:rsid w:val="53BA96B3"/>
    <w:rsid w:val="53E03F42"/>
    <w:rsid w:val="54C21936"/>
    <w:rsid w:val="560756E0"/>
    <w:rsid w:val="57E361D4"/>
    <w:rsid w:val="59047192"/>
    <w:rsid w:val="5C22E1E8"/>
    <w:rsid w:val="5CE4A235"/>
    <w:rsid w:val="5F48B0C8"/>
    <w:rsid w:val="605BC03C"/>
    <w:rsid w:val="616B73A9"/>
    <w:rsid w:val="61982BCE"/>
    <w:rsid w:val="62158B1F"/>
    <w:rsid w:val="62D57F0B"/>
    <w:rsid w:val="62F7DE69"/>
    <w:rsid w:val="637B1CD1"/>
    <w:rsid w:val="662472A0"/>
    <w:rsid w:val="66CAE30F"/>
    <w:rsid w:val="66E30236"/>
    <w:rsid w:val="6728E97F"/>
    <w:rsid w:val="675B4F3C"/>
    <w:rsid w:val="6772903D"/>
    <w:rsid w:val="688B4740"/>
    <w:rsid w:val="6AC1DA2C"/>
    <w:rsid w:val="6C30D669"/>
    <w:rsid w:val="6C5C8A2F"/>
    <w:rsid w:val="6DEFC81C"/>
    <w:rsid w:val="6F79321A"/>
    <w:rsid w:val="6F87E9C6"/>
    <w:rsid w:val="7064CCD8"/>
    <w:rsid w:val="7105932C"/>
    <w:rsid w:val="71BCB4BA"/>
    <w:rsid w:val="71E1662C"/>
    <w:rsid w:val="71F67983"/>
    <w:rsid w:val="72AEBF8A"/>
    <w:rsid w:val="7409989C"/>
    <w:rsid w:val="759B0A34"/>
    <w:rsid w:val="77D77EDD"/>
    <w:rsid w:val="7873BFE5"/>
    <w:rsid w:val="7924D9EC"/>
    <w:rsid w:val="7C36249C"/>
    <w:rsid w:val="7E2DC569"/>
    <w:rsid w:val="7F475DE5"/>
    <w:rsid w:val="7FFD3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73D2"/>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paragraph" w:styleId="NormalWeb">
    <w:name w:val="Normal (Web)"/>
    <w:basedOn w:val="Normal"/>
    <w:uiPriority w:val="99"/>
    <w:unhideWhenUsed/>
    <w:rsid w:val="00DB1C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default">
    <w:name w:val="x_default"/>
    <w:basedOn w:val="Normal"/>
    <w:rsid w:val="00490F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73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3787">
      <w:bodyDiv w:val="1"/>
      <w:marLeft w:val="0"/>
      <w:marRight w:val="0"/>
      <w:marTop w:val="0"/>
      <w:marBottom w:val="0"/>
      <w:divBdr>
        <w:top w:val="none" w:sz="0" w:space="0" w:color="auto"/>
        <w:left w:val="none" w:sz="0" w:space="0" w:color="auto"/>
        <w:bottom w:val="none" w:sz="0" w:space="0" w:color="auto"/>
        <w:right w:val="none" w:sz="0" w:space="0" w:color="auto"/>
      </w:divBdr>
    </w:div>
    <w:div w:id="1245796620">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 w:id="17513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ppynumbers.com/" TargetMode="External"/><Relationship Id="rId18" Type="http://schemas.openxmlformats.org/officeDocument/2006/relationships/hyperlink" Target="https://www.youtube.com/watch?v=P3AOoLbA3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so.prodigygame.com/logi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youtube.com/watch?v=I18K2upEHL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youtube.com/watch?v=DQEVllmeWH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ltiplicati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F860F-8EF8-4504-B36C-4A033C9D1306}">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cb3aedbb-29cb-4c73-8dae-8a1f5c95c201"/>
    <ds:schemaRef ds:uri="http://purl.org/dc/terms/"/>
    <ds:schemaRef ds:uri="http://purl.org/dc/elements/1.1/"/>
    <ds:schemaRef ds:uri="7826c1d4-9f1d-437b-99af-be0c1cd64120"/>
    <ds:schemaRef ds:uri="http://purl.org/dc/dcmitype/"/>
  </ds:schemaRefs>
</ds:datastoreItem>
</file>

<file path=customXml/itemProps2.xml><?xml version="1.0" encoding="utf-8"?>
<ds:datastoreItem xmlns:ds="http://schemas.openxmlformats.org/officeDocument/2006/customXml" ds:itemID="{039898FA-BDAB-4C5E-8535-4A48AD0E1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B617F-1784-474E-B068-AED364709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Bendixen, Denise (ASD-S)</cp:lastModifiedBy>
  <cp:revision>11</cp:revision>
  <dcterms:created xsi:type="dcterms:W3CDTF">2020-05-08T13:21:00Z</dcterms:created>
  <dcterms:modified xsi:type="dcterms:W3CDTF">2020-05-10T15:30:00Z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